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5C" w:rsidRDefault="00DB275C" w:rsidP="00DB275C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«Уголовный процесс»</w:t>
      </w:r>
    </w:p>
    <w:p w:rsidR="00DB275C" w:rsidRDefault="00DB275C" w:rsidP="00DB275C">
      <w:pPr>
        <w:jc w:val="center"/>
        <w:rPr>
          <w:sz w:val="28"/>
          <w:szCs w:val="28"/>
        </w:rPr>
      </w:pPr>
    </w:p>
    <w:p w:rsidR="00DB275C" w:rsidRDefault="00DB275C" w:rsidP="00DB275C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DB275C" w:rsidRDefault="00DB275C" w:rsidP="00DB275C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B275C" w:rsidRDefault="00DB275C" w:rsidP="00DB275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692C96" w:rsidRDefault="00692C96" w:rsidP="00DB275C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1. К основаниям отказа в возбуждении уголовного дела относятся:</w:t>
      </w:r>
    </w:p>
    <w:p w:rsidR="00293919" w:rsidRPr="00692C96" w:rsidRDefault="00293919" w:rsidP="00293919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примирение сторон;</w:t>
      </w:r>
    </w:p>
    <w:p w:rsidR="00293919" w:rsidRPr="00692C96" w:rsidRDefault="00293919" w:rsidP="00293919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помилование;</w:t>
      </w:r>
    </w:p>
    <w:p w:rsidR="00293919" w:rsidRPr="00692C96" w:rsidRDefault="00293919" w:rsidP="00293919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отсутствие заявления потерпевшего по делам частного обвинения;</w:t>
      </w:r>
    </w:p>
    <w:p w:rsidR="00293919" w:rsidRPr="00692C96" w:rsidRDefault="00293919" w:rsidP="00293919">
      <w:pPr>
        <w:numPr>
          <w:ilvl w:val="0"/>
          <w:numId w:val="1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Деятельное раскаяние.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2.Дополнительным основанием для задержания при наличии подозрений и при отсутствии прямых доказательств закон считает:</w:t>
      </w:r>
    </w:p>
    <w:p w:rsidR="00293919" w:rsidRPr="00692C96" w:rsidRDefault="00293919" w:rsidP="00293919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попытку подозреваемого лица скрыться;</w:t>
      </w:r>
    </w:p>
    <w:p w:rsidR="00293919" w:rsidRPr="00692C96" w:rsidRDefault="00293919" w:rsidP="00293919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отсутствие у него постоянного места жительства;</w:t>
      </w:r>
    </w:p>
    <w:p w:rsidR="00293919" w:rsidRPr="00692C96" w:rsidRDefault="00293919" w:rsidP="00293919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невозможность установления его личности;</w:t>
      </w:r>
    </w:p>
    <w:p w:rsidR="00293919" w:rsidRPr="00692C96" w:rsidRDefault="00293919" w:rsidP="00293919">
      <w:pPr>
        <w:numPr>
          <w:ilvl w:val="0"/>
          <w:numId w:val="1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правильные.</w:t>
      </w:r>
    </w:p>
    <w:p w:rsidR="00293919" w:rsidRPr="00695BA9" w:rsidRDefault="00293919" w:rsidP="00293919">
      <w:pPr>
        <w:rPr>
          <w:rFonts w:ascii="Times New Roman" w:hAnsi="Times New Roman" w:cs="Times New Roman"/>
          <w:bCs/>
          <w:sz w:val="24"/>
          <w:szCs w:val="24"/>
        </w:rPr>
      </w:pPr>
      <w:r w:rsidRPr="00695BA9">
        <w:rPr>
          <w:rFonts w:ascii="Times New Roman" w:hAnsi="Times New Roman" w:cs="Times New Roman"/>
          <w:bCs/>
          <w:sz w:val="24"/>
          <w:szCs w:val="24"/>
        </w:rPr>
        <w:t xml:space="preserve"> 3.Не является целью применения мер пресечения:</w:t>
      </w:r>
    </w:p>
    <w:p w:rsidR="00293919" w:rsidRPr="00692C96" w:rsidRDefault="00293919" w:rsidP="00293919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обеспечение исполнения приговора;</w:t>
      </w:r>
    </w:p>
    <w:p w:rsidR="00293919" w:rsidRPr="00692C96" w:rsidRDefault="00293919" w:rsidP="00293919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обеспечение явки обвиняемого;</w:t>
      </w:r>
    </w:p>
    <w:p w:rsidR="00293919" w:rsidRPr="00692C96" w:rsidRDefault="00293919" w:rsidP="00293919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пресечение преступной деятельности;</w:t>
      </w:r>
    </w:p>
    <w:p w:rsidR="00293919" w:rsidRPr="00692C96" w:rsidRDefault="00293919" w:rsidP="00293919">
      <w:pPr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получение признательных показаний обвиняемого.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4.Сообщением о преступлении может быть:</w:t>
      </w:r>
    </w:p>
    <w:p w:rsidR="00293919" w:rsidRPr="00692C96" w:rsidRDefault="00293919" w:rsidP="00293919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заявление о преступлении;</w:t>
      </w:r>
    </w:p>
    <w:p w:rsidR="00293919" w:rsidRPr="00692C96" w:rsidRDefault="00293919" w:rsidP="00293919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явка с повинной;</w:t>
      </w:r>
    </w:p>
    <w:p w:rsidR="00293919" w:rsidRPr="00692C96" w:rsidRDefault="00293919" w:rsidP="00293919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рапорт об обнаружении признаков преступления;</w:t>
      </w:r>
    </w:p>
    <w:p w:rsidR="00293919" w:rsidRPr="00692C96" w:rsidRDefault="00293919" w:rsidP="00293919">
      <w:pPr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5. Заявление о преступлении может быть сделано:</w:t>
      </w:r>
    </w:p>
    <w:p w:rsidR="00293919" w:rsidRPr="00692C96" w:rsidRDefault="00293919" w:rsidP="00293919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только в письменном виде;</w:t>
      </w:r>
    </w:p>
    <w:p w:rsidR="00293919" w:rsidRPr="00692C96" w:rsidRDefault="00293919" w:rsidP="00293919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в устном или письменном виде;</w:t>
      </w:r>
    </w:p>
    <w:p w:rsidR="00293919" w:rsidRPr="00692C96" w:rsidRDefault="00293919" w:rsidP="00293919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в устном или письменном виде, при этом устное заявление заносится в соответствующий протокол в присутствии понятых.</w:t>
      </w:r>
    </w:p>
    <w:p w:rsidR="00293919" w:rsidRPr="00692C96" w:rsidRDefault="00293919" w:rsidP="00293919">
      <w:pPr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в устном или письменном виде, при этом письменное заявление можно не подписывать.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6. Устное заявление о преступлении, сделанное в ходе производства следственного действия:</w:t>
      </w:r>
    </w:p>
    <w:p w:rsidR="00293919" w:rsidRPr="00692C96" w:rsidRDefault="00293919" w:rsidP="0029391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фиксируется при помощи средств аудио- и видеозаписи и приобщается к протоколу этого следственного действия;</w:t>
      </w:r>
    </w:p>
    <w:p w:rsidR="00293919" w:rsidRPr="00692C96" w:rsidRDefault="00293919" w:rsidP="0029391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заносится в протокол этого следственного действия;</w:t>
      </w:r>
    </w:p>
    <w:p w:rsidR="00293919" w:rsidRPr="00692C96" w:rsidRDefault="00293919" w:rsidP="0029391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заносится в отдельный протокол принятия заявления о преступлении;</w:t>
      </w:r>
    </w:p>
    <w:p w:rsidR="00293919" w:rsidRPr="00692C96" w:rsidRDefault="00293919" w:rsidP="00293919">
      <w:pPr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должно быть подтверждено на допросе и занесено протокол допроса.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7. По результатам рассмотрения заявления о преступлении возможно принятие решения:</w:t>
      </w:r>
    </w:p>
    <w:p w:rsidR="00293919" w:rsidRPr="00692C96" w:rsidRDefault="00293919" w:rsidP="00293919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 прекращении уголовного дела;</w:t>
      </w:r>
    </w:p>
    <w:p w:rsidR="00293919" w:rsidRPr="00692C96" w:rsidRDefault="00293919" w:rsidP="00293919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об отказе в возбуждении уголовного дела;</w:t>
      </w:r>
    </w:p>
    <w:p w:rsidR="00293919" w:rsidRPr="00692C96" w:rsidRDefault="00293919" w:rsidP="00293919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 передаче заявления или сообщения в СМИ;</w:t>
      </w:r>
    </w:p>
    <w:p w:rsidR="00293919" w:rsidRPr="00692C96" w:rsidRDefault="00293919" w:rsidP="00293919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iCs/>
          <w:sz w:val="24"/>
          <w:szCs w:val="24"/>
        </w:rPr>
        <w:t>8.</w:t>
      </w:r>
      <w:r w:rsidR="00695BA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95BA9">
        <w:rPr>
          <w:rFonts w:ascii="Times New Roman" w:hAnsi="Times New Roman" w:cs="Times New Roman"/>
          <w:b/>
          <w:bCs/>
          <w:sz w:val="24"/>
          <w:szCs w:val="24"/>
        </w:rPr>
        <w:t>Дознание по делам, по которым обязательно предварительное следствие, должно быть закончено не позднее:</w:t>
      </w:r>
    </w:p>
    <w:p w:rsidR="00293919" w:rsidRPr="004C309F" w:rsidRDefault="00293919" w:rsidP="00293919">
      <w:pPr>
        <w:numPr>
          <w:ilvl w:val="0"/>
          <w:numId w:val="5"/>
        </w:numPr>
        <w:rPr>
          <w:rFonts w:ascii="Times New Roman" w:hAnsi="Times New Roman" w:cs="Times New Roman"/>
          <w:bCs/>
          <w:lang w:bidi="en-US"/>
        </w:rPr>
      </w:pPr>
      <w:r w:rsidRPr="004C309F">
        <w:rPr>
          <w:rFonts w:ascii="Times New Roman" w:hAnsi="Times New Roman" w:cs="Times New Roman"/>
          <w:bCs/>
          <w:lang w:bidi="en-US"/>
        </w:rPr>
        <w:t>10 суток</w:t>
      </w:r>
      <w:r w:rsidR="00BC09F5" w:rsidRPr="004C309F">
        <w:rPr>
          <w:rFonts w:ascii="Times New Roman" w:hAnsi="Times New Roman" w:cs="Times New Roman"/>
          <w:bCs/>
          <w:lang w:bidi="en-US"/>
        </w:rPr>
        <w:t xml:space="preserve"> со дня возбуждения дела</w:t>
      </w:r>
      <w:r w:rsidRPr="004C309F">
        <w:rPr>
          <w:rFonts w:ascii="Times New Roman" w:hAnsi="Times New Roman" w:cs="Times New Roman"/>
          <w:bCs/>
          <w:lang w:bidi="en-US"/>
        </w:rPr>
        <w:t>;</w:t>
      </w:r>
    </w:p>
    <w:p w:rsidR="00293919" w:rsidRPr="00692C96" w:rsidRDefault="00293919" w:rsidP="00293919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14 суток</w:t>
      </w:r>
      <w:r w:rsidR="00BC09F5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со дня возбуждения дела</w:t>
      </w: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;</w:t>
      </w:r>
    </w:p>
    <w:p w:rsidR="00293919" w:rsidRPr="00692C96" w:rsidRDefault="00293919" w:rsidP="00293919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1 месяца</w:t>
      </w:r>
      <w:r w:rsidR="00BC09F5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со дня возбуждения дела</w:t>
      </w: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;</w:t>
      </w:r>
    </w:p>
    <w:p w:rsidR="00293919" w:rsidRPr="00692C96" w:rsidRDefault="00293919" w:rsidP="00293919">
      <w:pPr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2 месяца</w:t>
      </w:r>
      <w:r w:rsidR="00BC09F5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со дня возбуждения дела</w:t>
      </w: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5BA9">
        <w:rPr>
          <w:rFonts w:ascii="Times New Roman" w:hAnsi="Times New Roman" w:cs="Times New Roman"/>
          <w:b/>
          <w:bCs/>
          <w:sz w:val="24"/>
          <w:szCs w:val="24"/>
          <w:lang w:bidi="en-US"/>
        </w:rPr>
        <w:t>. Альтернативная подследственность означает:</w:t>
      </w:r>
    </w:p>
    <w:p w:rsidR="00293919" w:rsidRPr="00692C96" w:rsidRDefault="00293919" w:rsidP="00293919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право обвиняемого выбрать конкретный орган предварительного следствия;</w:t>
      </w:r>
    </w:p>
    <w:p w:rsidR="00293919" w:rsidRPr="00692C96" w:rsidRDefault="00293919" w:rsidP="00293919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право следователя по своему усмотрению либо передать дело другому органу предварительного расследования, либо осуществлять предварительное следствие самостоятельно;</w:t>
      </w:r>
    </w:p>
    <w:p w:rsidR="00293919" w:rsidRPr="00692C96" w:rsidRDefault="00293919" w:rsidP="00293919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совокупность установленных законом признаков уголовного дела, в соответствии с которыми производство следствия относится к ведению определенного органа расследования;</w:t>
      </w:r>
    </w:p>
    <w:p w:rsidR="00293919" w:rsidRPr="004C309F" w:rsidRDefault="004C309F" w:rsidP="00293919">
      <w:pPr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4C309F">
        <w:rPr>
          <w:rFonts w:ascii="Times New Roman" w:hAnsi="Times New Roman" w:cs="Times New Roman"/>
          <w:sz w:val="26"/>
          <w:szCs w:val="26"/>
          <w:shd w:val="clear" w:color="auto" w:fill="FFFFFF"/>
        </w:rPr>
        <w:t>производство следствия осуществляется следователями того органа, который выявил данные преступления</w:t>
      </w:r>
      <w:r w:rsidR="00293919" w:rsidRPr="004C309F">
        <w:rPr>
          <w:rFonts w:ascii="Times New Roman" w:hAnsi="Times New Roman" w:cs="Times New Roman"/>
          <w:bCs/>
          <w:sz w:val="24"/>
          <w:szCs w:val="24"/>
        </w:rPr>
        <w:t>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10. К формам окончания предварительного расследования не относится:</w:t>
      </w:r>
    </w:p>
    <w:p w:rsidR="00293919" w:rsidRPr="00692C96" w:rsidRDefault="00293919" w:rsidP="00293919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lastRenderedPageBreak/>
        <w:t>направление уголовного дела с обвинительным заключением прокурору;</w:t>
      </w:r>
    </w:p>
    <w:p w:rsidR="00293919" w:rsidRPr="00692C96" w:rsidRDefault="00293919" w:rsidP="00293919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приостановление уголовного дела;</w:t>
      </w:r>
    </w:p>
    <w:p w:rsidR="00293919" w:rsidRPr="00692C96" w:rsidRDefault="00293919" w:rsidP="00293919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прекращение уголовного дела;</w:t>
      </w:r>
    </w:p>
    <w:p w:rsidR="00293919" w:rsidRPr="00692C96" w:rsidRDefault="00293919" w:rsidP="00293919">
      <w:pPr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направление уголовного дела прокурору с постановлением о необходимости применения к лицу принудительных мер медицинского характера.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11. Без вынесения постановления могут быть произведены:</w:t>
      </w:r>
    </w:p>
    <w:p w:rsidR="00293919" w:rsidRPr="00692C96" w:rsidRDefault="00293919" w:rsidP="00293919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допрос свидетеля;</w:t>
      </w:r>
    </w:p>
    <w:p w:rsidR="00293919" w:rsidRPr="00692C96" w:rsidRDefault="00293919" w:rsidP="00293919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освидетельствование, не связанное с обнажением освидетельствуемого лица;</w:t>
      </w:r>
    </w:p>
    <w:p w:rsidR="00293919" w:rsidRPr="00692C96" w:rsidRDefault="00293919" w:rsidP="00293919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экспертиза в экспертном учреждении;</w:t>
      </w:r>
    </w:p>
    <w:p w:rsidR="00293919" w:rsidRPr="00692C96" w:rsidRDefault="00293919" w:rsidP="00293919">
      <w:pPr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неправильные.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12. Какие следственные действия должны в общем случае производиться на основании судебного решения</w:t>
      </w:r>
      <w:r w:rsidR="0000549B" w:rsidRPr="00695BA9">
        <w:rPr>
          <w:rFonts w:ascii="Times New Roman" w:hAnsi="Times New Roman" w:cs="Times New Roman"/>
          <w:b/>
          <w:bCs/>
          <w:sz w:val="24"/>
          <w:szCs w:val="24"/>
        </w:rPr>
        <w:t xml:space="preserve"> (несколько вариантов ответа)</w:t>
      </w:r>
    </w:p>
    <w:p w:rsidR="00293919" w:rsidRPr="00692C96" w:rsidRDefault="00293919" w:rsidP="00293919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опознание;</w:t>
      </w:r>
    </w:p>
    <w:p w:rsidR="00293919" w:rsidRPr="00692C96" w:rsidRDefault="00293919" w:rsidP="00293919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освидетельствование;</w:t>
      </w:r>
    </w:p>
    <w:p w:rsidR="00293919" w:rsidRPr="00692C96" w:rsidRDefault="00293919" w:rsidP="00293919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обыск в жилище;</w:t>
      </w:r>
    </w:p>
    <w:p w:rsidR="00293919" w:rsidRPr="00692C96" w:rsidRDefault="002266ED" w:rsidP="00293919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hAnsi="Times New Roman" w:cs="Times New Roman"/>
          <w:bCs/>
          <w:sz w:val="24"/>
          <w:szCs w:val="24"/>
          <w:lang w:bidi="en-US"/>
        </w:rPr>
        <w:t>об избрании меры пресечения в виде заключения</w:t>
      </w:r>
      <w:r w:rsidR="00293919" w:rsidRPr="00692C96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под стражу.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13. Для производства следственного эксперимента необходимо:</w:t>
      </w:r>
    </w:p>
    <w:p w:rsidR="00293919" w:rsidRPr="00692C96" w:rsidRDefault="00293919" w:rsidP="00293919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получение судебного </w:t>
      </w:r>
      <w:r w:rsidR="00BD13B2">
        <w:rPr>
          <w:rFonts w:ascii="Times New Roman" w:hAnsi="Times New Roman" w:cs="Times New Roman"/>
          <w:bCs/>
          <w:sz w:val="24"/>
          <w:szCs w:val="24"/>
          <w:lang w:bidi="en-US"/>
        </w:rPr>
        <w:t>определения или постановления</w:t>
      </w: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;</w:t>
      </w:r>
      <w:r w:rsidR="00BD13B2">
        <w:rPr>
          <w:rFonts w:ascii="Times New Roman" w:hAnsi="Times New Roman" w:cs="Times New Roman"/>
          <w:bCs/>
          <w:sz w:val="24"/>
          <w:szCs w:val="24"/>
          <w:lang w:bidi="en-US"/>
        </w:rPr>
        <w:t>(несколько вариантов ответа)</w:t>
      </w:r>
    </w:p>
    <w:p w:rsidR="00293919" w:rsidRPr="00692C96" w:rsidRDefault="00293919" w:rsidP="00293919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создание условий максимально приближенных к проверяемым;</w:t>
      </w:r>
    </w:p>
    <w:p w:rsidR="00293919" w:rsidRPr="00692C96" w:rsidRDefault="00293919" w:rsidP="00293919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вынесение постановления следователя;</w:t>
      </w:r>
    </w:p>
    <w:p w:rsidR="00293919" w:rsidRPr="00692C96" w:rsidRDefault="00293919" w:rsidP="00293919">
      <w:pPr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участие потерпевшего</w:t>
      </w:r>
      <w:r w:rsidRPr="00692C96">
        <w:rPr>
          <w:rFonts w:ascii="Times New Roman" w:hAnsi="Times New Roman" w:cs="Times New Roman"/>
          <w:bCs/>
          <w:sz w:val="24"/>
          <w:szCs w:val="24"/>
        </w:rPr>
        <w:t>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14. Какие из этих утверждений верны:</w:t>
      </w:r>
    </w:p>
    <w:p w:rsidR="00293919" w:rsidRPr="00692C96" w:rsidRDefault="00293919" w:rsidP="00293919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при производстве обыска в жилище необходимо участие лица, в помещ</w:t>
      </w:r>
      <w:r w:rsidR="0095564E">
        <w:rPr>
          <w:rFonts w:ascii="Times New Roman" w:hAnsi="Times New Roman" w:cs="Times New Roman"/>
          <w:bCs/>
          <w:sz w:val="24"/>
          <w:szCs w:val="24"/>
        </w:rPr>
        <w:t>ении которого производится обыск</w:t>
      </w:r>
      <w:r w:rsidRPr="00692C96">
        <w:rPr>
          <w:rFonts w:ascii="Times New Roman" w:hAnsi="Times New Roman" w:cs="Times New Roman"/>
          <w:bCs/>
          <w:sz w:val="24"/>
          <w:szCs w:val="24"/>
        </w:rPr>
        <w:t>;</w:t>
      </w:r>
    </w:p>
    <w:p w:rsidR="00293919" w:rsidRPr="00692C96" w:rsidRDefault="00293919" w:rsidP="00293919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лица, присутствующие в месте, где производится обыск, не вправе покидать его, а также общаться друг с другом или иными лицами до окончания обыска</w:t>
      </w:r>
      <w:r w:rsidR="0095564E">
        <w:rPr>
          <w:rFonts w:ascii="Times New Roman" w:hAnsi="Times New Roman" w:cs="Times New Roman"/>
          <w:bCs/>
          <w:sz w:val="24"/>
          <w:szCs w:val="24"/>
        </w:rPr>
        <w:t>, при наличии запрета следователя</w:t>
      </w:r>
      <w:r w:rsidRPr="00692C96">
        <w:rPr>
          <w:rFonts w:ascii="Times New Roman" w:hAnsi="Times New Roman" w:cs="Times New Roman"/>
          <w:bCs/>
          <w:sz w:val="24"/>
          <w:szCs w:val="24"/>
        </w:rPr>
        <w:t>;</w:t>
      </w:r>
    </w:p>
    <w:p w:rsidR="00293919" w:rsidRPr="00692C96" w:rsidRDefault="00293919" w:rsidP="00293919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если при производстве обыска владелец отказывается добровольно открыть помещение или хранилище, следователь может вскрыть его;</w:t>
      </w:r>
    </w:p>
    <w:p w:rsidR="00293919" w:rsidRPr="00692C96" w:rsidRDefault="00293919" w:rsidP="00293919">
      <w:pPr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все указанные ответы правильные;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15. Экспертиза, производимая не менее чем двумя экспертами одной специальности, называется:</w:t>
      </w:r>
    </w:p>
    <w:p w:rsidR="00293919" w:rsidRPr="00692C96" w:rsidRDefault="00293919" w:rsidP="00293919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групповой;</w:t>
      </w:r>
    </w:p>
    <w:p w:rsidR="00293919" w:rsidRPr="00692C96" w:rsidRDefault="00293919" w:rsidP="00293919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смешанной;</w:t>
      </w:r>
    </w:p>
    <w:p w:rsidR="00293919" w:rsidRPr="00692C96" w:rsidRDefault="00293919" w:rsidP="00293919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комиссионной;</w:t>
      </w:r>
    </w:p>
    <w:p w:rsidR="00293919" w:rsidRPr="00692C96" w:rsidRDefault="00293919" w:rsidP="00293919">
      <w:pPr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комплексной.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16. Если по делу одновременно привлекаются двое совершеннолетних обвиняемых и один несовершеннолетний, сколько должно быть составлено постановлений о привлечении их в качестве обвиняемых:</w:t>
      </w:r>
    </w:p>
    <w:p w:rsidR="00293919" w:rsidRPr="00692C96" w:rsidRDefault="00293919" w:rsidP="00293919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одно;</w:t>
      </w:r>
    </w:p>
    <w:p w:rsidR="00293919" w:rsidRPr="00692C96" w:rsidRDefault="00293919" w:rsidP="00293919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два;</w:t>
      </w:r>
    </w:p>
    <w:p w:rsidR="00293919" w:rsidRPr="00692C96" w:rsidRDefault="00293919" w:rsidP="00293919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три;</w:t>
      </w:r>
    </w:p>
    <w:p w:rsidR="00293919" w:rsidRPr="00692C96" w:rsidRDefault="00293919" w:rsidP="00293919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по числу вменяемых им преступлений.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17. Какое следственное действие должно быть немедленно произведено после предъявления обвинения:</w:t>
      </w:r>
    </w:p>
    <w:p w:rsidR="00293919" w:rsidRPr="00692C96" w:rsidRDefault="00293919" w:rsidP="00293919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освидетельствование;</w:t>
      </w:r>
    </w:p>
    <w:p w:rsidR="00293919" w:rsidRPr="00692C96" w:rsidRDefault="00293919" w:rsidP="00293919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личный обыск;</w:t>
      </w:r>
    </w:p>
    <w:p w:rsidR="00293919" w:rsidRPr="00692C96" w:rsidRDefault="00293919" w:rsidP="00293919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допрос обвиняемого;</w:t>
      </w:r>
    </w:p>
    <w:p w:rsidR="00293919" w:rsidRPr="00692C96" w:rsidRDefault="00293919" w:rsidP="00293919">
      <w:pPr>
        <w:numPr>
          <w:ilvl w:val="0"/>
          <w:numId w:val="14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>очная ставка обвиняемого и потерпевшего.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18. Если обвиняемый скрылся от органов предварительного следствия, то следствие может быть приостановлено:</w:t>
      </w:r>
    </w:p>
    <w:p w:rsidR="00293919" w:rsidRPr="00692C96" w:rsidRDefault="00293919" w:rsidP="00293919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как только стало известно о том, что обвиняемый скрылся;</w:t>
      </w:r>
    </w:p>
    <w:p w:rsidR="00293919" w:rsidRPr="00692C96" w:rsidRDefault="00293919" w:rsidP="00293919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по истечении 1 месяца с момента, когда стало известно о том, что обвиняемый скрылся;</w:t>
      </w:r>
    </w:p>
    <w:p w:rsidR="00293919" w:rsidRPr="00692C96" w:rsidRDefault="00293919" w:rsidP="00293919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по истечении срока предварительного следствия;</w:t>
      </w:r>
    </w:p>
    <w:p w:rsidR="00293919" w:rsidRPr="00692C96" w:rsidRDefault="00293919" w:rsidP="00293919">
      <w:pPr>
        <w:numPr>
          <w:ilvl w:val="0"/>
          <w:numId w:val="15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с момента объявления обвиняемого в розыск.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19. Если у обвиняемого установлено временное тяжкое заболевание, то следствие может быть приостановлено:</w:t>
      </w:r>
    </w:p>
    <w:p w:rsidR="00293919" w:rsidRPr="00692C96" w:rsidRDefault="00293919" w:rsidP="00293919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только по истечении срока предварительного следствия;</w:t>
      </w:r>
    </w:p>
    <w:p w:rsidR="00293919" w:rsidRPr="00692C96" w:rsidRDefault="00293919" w:rsidP="00293919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только после выделения дела в отношении данного обвиняемого в отдельное производство;</w:t>
      </w:r>
    </w:p>
    <w:p w:rsidR="00293919" w:rsidRPr="00692C96" w:rsidRDefault="00293919" w:rsidP="00293919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сразу же, как только станет известно о том, что обвиняемый страдает тяжким заболеванием;</w:t>
      </w:r>
    </w:p>
    <w:p w:rsidR="00293919" w:rsidRPr="00692C96" w:rsidRDefault="00293919" w:rsidP="00293919">
      <w:pPr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по истечении месяца с момента, когда стало известно о тяжком заболевании обвиняемого.</w:t>
      </w:r>
    </w:p>
    <w:p w:rsidR="00293919" w:rsidRPr="00695BA9" w:rsidRDefault="00293919" w:rsidP="00293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5BA9">
        <w:rPr>
          <w:rFonts w:ascii="Times New Roman" w:hAnsi="Times New Roman" w:cs="Times New Roman"/>
          <w:b/>
          <w:bCs/>
          <w:sz w:val="24"/>
          <w:szCs w:val="24"/>
        </w:rPr>
        <w:t>20. К обвинительному заключению прилагается справка, содержащая данные:</w:t>
      </w:r>
    </w:p>
    <w:p w:rsidR="00293919" w:rsidRPr="00692C96" w:rsidRDefault="00293919" w:rsidP="00293919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>о сроках следствия;</w:t>
      </w:r>
    </w:p>
    <w:p w:rsidR="00293919" w:rsidRPr="00692C96" w:rsidRDefault="00293919" w:rsidP="00293919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об избранных мерах пресечения;</w:t>
      </w:r>
    </w:p>
    <w:p w:rsidR="00293919" w:rsidRPr="00692C96" w:rsidRDefault="00293919" w:rsidP="00293919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</w:rPr>
      </w:pPr>
      <w:r w:rsidRPr="00692C96">
        <w:rPr>
          <w:rFonts w:ascii="Times New Roman" w:hAnsi="Times New Roman" w:cs="Times New Roman"/>
          <w:bCs/>
          <w:sz w:val="24"/>
          <w:szCs w:val="24"/>
        </w:rPr>
        <w:t xml:space="preserve"> о принятых мерах по обеспечению гражданского иска;</w:t>
      </w:r>
    </w:p>
    <w:p w:rsidR="00293919" w:rsidRPr="00692C96" w:rsidRDefault="00293919" w:rsidP="00293919">
      <w:pPr>
        <w:numPr>
          <w:ilvl w:val="0"/>
          <w:numId w:val="17"/>
        </w:numPr>
        <w:rPr>
          <w:rFonts w:ascii="Times New Roman" w:hAnsi="Times New Roman" w:cs="Times New Roman"/>
          <w:bCs/>
          <w:sz w:val="24"/>
          <w:szCs w:val="24"/>
          <w:lang w:bidi="en-US"/>
        </w:rPr>
      </w:pPr>
      <w:r w:rsidRPr="00692C96">
        <w:rPr>
          <w:rFonts w:ascii="Times New Roman" w:hAnsi="Times New Roman" w:cs="Times New Roman"/>
          <w:bCs/>
          <w:sz w:val="24"/>
          <w:szCs w:val="24"/>
          <w:lang w:bidi="en-US"/>
        </w:rPr>
        <w:lastRenderedPageBreak/>
        <w:t>все указанные ответы правильные.</w:t>
      </w:r>
    </w:p>
    <w:p w:rsidR="00293919" w:rsidRPr="00692C96" w:rsidRDefault="00293919" w:rsidP="00293919">
      <w:pPr>
        <w:rPr>
          <w:rFonts w:ascii="Times New Roman" w:hAnsi="Times New Roman" w:cs="Times New Roman"/>
          <w:bCs/>
          <w:sz w:val="24"/>
          <w:szCs w:val="24"/>
          <w:lang w:bidi="en-US"/>
        </w:rPr>
      </w:pPr>
    </w:p>
    <w:p w:rsidR="00596939" w:rsidRPr="00692C96" w:rsidRDefault="00596939">
      <w:pPr>
        <w:rPr>
          <w:rFonts w:ascii="Times New Roman" w:hAnsi="Times New Roman" w:cs="Times New Roman"/>
          <w:bCs/>
          <w:sz w:val="24"/>
          <w:szCs w:val="24"/>
        </w:rPr>
      </w:pPr>
    </w:p>
    <w:sectPr w:rsidR="00596939" w:rsidRPr="00692C96" w:rsidSect="00E17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C80" w:rsidRDefault="00964C80" w:rsidP="00A11382">
      <w:pPr>
        <w:spacing w:after="0" w:line="240" w:lineRule="auto"/>
      </w:pPr>
      <w:r>
        <w:separator/>
      </w:r>
    </w:p>
  </w:endnote>
  <w:endnote w:type="continuationSeparator" w:id="1">
    <w:p w:rsidR="00964C80" w:rsidRDefault="00964C80" w:rsidP="00A11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C80" w:rsidRDefault="00964C80" w:rsidP="00A11382">
      <w:pPr>
        <w:spacing w:after="0" w:line="240" w:lineRule="auto"/>
      </w:pPr>
      <w:r>
        <w:separator/>
      </w:r>
    </w:p>
  </w:footnote>
  <w:footnote w:type="continuationSeparator" w:id="1">
    <w:p w:rsidR="00964C80" w:rsidRDefault="00964C80" w:rsidP="00A11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82" w:rsidRDefault="00A113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4CB0"/>
    <w:multiLevelType w:val="hybridMultilevel"/>
    <w:tmpl w:val="63260432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E2593"/>
    <w:multiLevelType w:val="hybridMultilevel"/>
    <w:tmpl w:val="80A0FD9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4756C"/>
    <w:multiLevelType w:val="hybridMultilevel"/>
    <w:tmpl w:val="08922A16"/>
    <w:lvl w:ilvl="0" w:tplc="A1BEA2D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45CD7"/>
    <w:multiLevelType w:val="hybridMultilevel"/>
    <w:tmpl w:val="CB32C6E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E1269"/>
    <w:multiLevelType w:val="hybridMultilevel"/>
    <w:tmpl w:val="0EC4F83E"/>
    <w:lvl w:ilvl="0" w:tplc="8230F4E8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320B9"/>
    <w:multiLevelType w:val="hybridMultilevel"/>
    <w:tmpl w:val="43EAC0FA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D2AA9"/>
    <w:multiLevelType w:val="hybridMultilevel"/>
    <w:tmpl w:val="86ECAAB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0BFF"/>
    <w:multiLevelType w:val="multilevel"/>
    <w:tmpl w:val="09E2A55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8">
    <w:nsid w:val="347F1E11"/>
    <w:multiLevelType w:val="hybridMultilevel"/>
    <w:tmpl w:val="538A654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30174"/>
    <w:multiLevelType w:val="hybridMultilevel"/>
    <w:tmpl w:val="B914B2BC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F1E63"/>
    <w:multiLevelType w:val="hybridMultilevel"/>
    <w:tmpl w:val="E346A974"/>
    <w:lvl w:ilvl="0" w:tplc="A1BEA2DE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158AC"/>
    <w:multiLevelType w:val="hybridMultilevel"/>
    <w:tmpl w:val="2460F9B2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F1B0A"/>
    <w:multiLevelType w:val="hybridMultilevel"/>
    <w:tmpl w:val="28F6EC4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1101B"/>
    <w:multiLevelType w:val="hybridMultilevel"/>
    <w:tmpl w:val="0978AD3E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57E5E"/>
    <w:multiLevelType w:val="multilevel"/>
    <w:tmpl w:val="09E2A552"/>
    <w:lvl w:ilvl="0">
      <w:start w:val="1"/>
      <w:numFmt w:val="russianLow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5">
    <w:nsid w:val="4C90702A"/>
    <w:multiLevelType w:val="hybridMultilevel"/>
    <w:tmpl w:val="180A7E74"/>
    <w:lvl w:ilvl="0" w:tplc="BFBE4EB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C0E94"/>
    <w:multiLevelType w:val="hybridMultilevel"/>
    <w:tmpl w:val="D3D887A4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E26A3"/>
    <w:multiLevelType w:val="hybridMultilevel"/>
    <w:tmpl w:val="C732782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925DED"/>
    <w:multiLevelType w:val="hybridMultilevel"/>
    <w:tmpl w:val="55529138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82C0C"/>
    <w:multiLevelType w:val="hybridMultilevel"/>
    <w:tmpl w:val="16D2C5E0"/>
    <w:lvl w:ilvl="0" w:tplc="A1BEA2DE">
      <w:start w:val="1"/>
      <w:numFmt w:val="russianLow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5"/>
  </w:num>
  <w:num w:numId="5">
    <w:abstractNumId w:val="15"/>
  </w:num>
  <w:num w:numId="6">
    <w:abstractNumId w:val="2"/>
  </w:num>
  <w:num w:numId="7">
    <w:abstractNumId w:val="10"/>
  </w:num>
  <w:num w:numId="8">
    <w:abstractNumId w:val="18"/>
  </w:num>
  <w:num w:numId="9">
    <w:abstractNumId w:val="12"/>
  </w:num>
  <w:num w:numId="10">
    <w:abstractNumId w:val="13"/>
  </w:num>
  <w:num w:numId="11">
    <w:abstractNumId w:val="8"/>
  </w:num>
  <w:num w:numId="12">
    <w:abstractNumId w:val="19"/>
  </w:num>
  <w:num w:numId="13">
    <w:abstractNumId w:val="6"/>
  </w:num>
  <w:num w:numId="14">
    <w:abstractNumId w:val="11"/>
  </w:num>
  <w:num w:numId="15">
    <w:abstractNumId w:val="9"/>
  </w:num>
  <w:num w:numId="16">
    <w:abstractNumId w:val="0"/>
  </w:num>
  <w:num w:numId="17">
    <w:abstractNumId w:val="17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CD"/>
    <w:rsid w:val="0000549B"/>
    <w:rsid w:val="00106095"/>
    <w:rsid w:val="002266ED"/>
    <w:rsid w:val="00293919"/>
    <w:rsid w:val="004542CD"/>
    <w:rsid w:val="004C309F"/>
    <w:rsid w:val="00596939"/>
    <w:rsid w:val="00692C96"/>
    <w:rsid w:val="00695BA9"/>
    <w:rsid w:val="0095564E"/>
    <w:rsid w:val="00964C80"/>
    <w:rsid w:val="00A11382"/>
    <w:rsid w:val="00BC09F5"/>
    <w:rsid w:val="00BD13B2"/>
    <w:rsid w:val="00DB275C"/>
    <w:rsid w:val="00E1757F"/>
    <w:rsid w:val="00F05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75C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11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382"/>
  </w:style>
  <w:style w:type="paragraph" w:styleId="a6">
    <w:name w:val="footer"/>
    <w:basedOn w:val="a"/>
    <w:link w:val="a7"/>
    <w:uiPriority w:val="99"/>
    <w:semiHidden/>
    <w:unhideWhenUsed/>
    <w:rsid w:val="00A11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3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19</cp:revision>
  <dcterms:created xsi:type="dcterms:W3CDTF">2024-01-05T12:25:00Z</dcterms:created>
  <dcterms:modified xsi:type="dcterms:W3CDTF">2024-08-16T10:47:00Z</dcterms:modified>
</cp:coreProperties>
</file>